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3387" w14:textId="77777777" w:rsidR="00D10DE4" w:rsidRDefault="00D10DE4" w:rsidP="00D10DE4">
      <w:pPr>
        <w:pStyle w:val="1"/>
        <w:spacing w:before="63"/>
        <w:ind w:left="134"/>
        <w:rPr>
          <w:rFonts w:ascii="Times New Roman" w:cs="Times New Roman"/>
        </w:rPr>
      </w:pPr>
      <w:r>
        <w:rPr>
          <w:rFonts w:ascii="Times New Roman" w:cs="Times New Roman"/>
          <w:color w:val="0E4660"/>
          <w:spacing w:val="-4"/>
          <w:rtl/>
        </w:rPr>
        <w:t>דו</w:t>
      </w:r>
      <w:r>
        <w:rPr>
          <w:rFonts w:ascii="Times New Roman" w:cs="Times New Roman"/>
          <w:color w:val="0E4660"/>
          <w:spacing w:val="-4"/>
        </w:rPr>
        <w:t>"</w:t>
      </w:r>
      <w:r>
        <w:rPr>
          <w:rFonts w:ascii="Times New Roman" w:cs="Times New Roman"/>
          <w:color w:val="0E4660"/>
          <w:spacing w:val="-4"/>
          <w:rtl/>
        </w:rPr>
        <w:t>ח</w:t>
      </w:r>
      <w:r>
        <w:rPr>
          <w:rFonts w:ascii="Times New Roman" w:cs="Times New Roman"/>
          <w:color w:val="0E4660"/>
          <w:spacing w:val="-1"/>
          <w:rtl/>
        </w:rPr>
        <w:t xml:space="preserve"> </w:t>
      </w:r>
      <w:r>
        <w:rPr>
          <w:rFonts w:ascii="Times New Roman" w:cs="Times New Roman"/>
          <w:color w:val="0E4660"/>
          <w:rtl/>
        </w:rPr>
        <w:t>תרומות</w:t>
      </w:r>
      <w:r>
        <w:rPr>
          <w:rFonts w:ascii="Times New Roman" w:cs="Times New Roman"/>
          <w:color w:val="0E4660"/>
          <w:spacing w:val="-2"/>
          <w:rtl/>
        </w:rPr>
        <w:t xml:space="preserve"> </w:t>
      </w:r>
      <w:r>
        <w:rPr>
          <w:rFonts w:ascii="Times New Roman" w:cs="Times New Roman"/>
          <w:color w:val="0E4660"/>
          <w:rtl/>
        </w:rPr>
        <w:t>מישות</w:t>
      </w:r>
      <w:r>
        <w:rPr>
          <w:rFonts w:ascii="Times New Roman" w:cs="Times New Roman"/>
          <w:color w:val="0E4660"/>
          <w:spacing w:val="-4"/>
          <w:rtl/>
        </w:rPr>
        <w:t xml:space="preserve"> </w:t>
      </w:r>
      <w:r>
        <w:rPr>
          <w:rFonts w:ascii="Times New Roman" w:cs="Times New Roman"/>
          <w:color w:val="0E4660"/>
          <w:rtl/>
        </w:rPr>
        <w:t>זרה</w:t>
      </w:r>
      <w:r>
        <w:rPr>
          <w:rFonts w:ascii="Times New Roman" w:cs="Times New Roman"/>
          <w:color w:val="0E4660"/>
          <w:spacing w:val="-5"/>
          <w:rtl/>
        </w:rPr>
        <w:t xml:space="preserve"> </w:t>
      </w:r>
      <w:r>
        <w:rPr>
          <w:rFonts w:ascii="Times New Roman" w:cs="Times New Roman"/>
          <w:color w:val="0E4660"/>
        </w:rPr>
        <w:t>2012</w:t>
      </w:r>
    </w:p>
    <w:p w14:paraId="2840BAC1" w14:textId="77777777" w:rsidR="00D10DE4" w:rsidRDefault="00D10DE4" w:rsidP="00D10DE4">
      <w:pPr>
        <w:pStyle w:val="ae"/>
        <w:bidi/>
        <w:spacing w:before="115"/>
        <w:ind w:left="134"/>
      </w:pPr>
      <w:r>
        <w:rPr>
          <w:spacing w:val="-4"/>
          <w:rtl/>
        </w:rPr>
        <w:t>רבעון</w:t>
      </w:r>
      <w:r>
        <w:rPr>
          <w:rtl/>
        </w:rPr>
        <w:t xml:space="preserve"> </w:t>
      </w:r>
      <w:r>
        <w:t>1</w:t>
      </w:r>
      <w:r>
        <w:rPr>
          <w:spacing w:val="62"/>
          <w:rtl/>
        </w:rPr>
        <w:t xml:space="preserve"> </w:t>
      </w:r>
      <w:r>
        <w:t>-</w:t>
      </w:r>
      <w:r>
        <w:rPr>
          <w:spacing w:val="1"/>
          <w:rtl/>
        </w:rPr>
        <w:t xml:space="preserve"> </w:t>
      </w:r>
      <w:r>
        <w:rPr>
          <w:rtl/>
        </w:rPr>
        <w:t>קרן</w:t>
      </w:r>
      <w:r>
        <w:rPr>
          <w:spacing w:val="-2"/>
          <w:rtl/>
        </w:rPr>
        <w:t xml:space="preserve"> </w:t>
      </w:r>
      <w:proofErr w:type="spellStart"/>
      <w:r>
        <w:rPr>
          <w:rtl/>
        </w:rPr>
        <w:t>פרידירך</w:t>
      </w:r>
      <w:proofErr w:type="spellEnd"/>
      <w:r>
        <w:rPr>
          <w:spacing w:val="-2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</w:p>
    <w:p w14:paraId="56494991" w14:textId="77777777" w:rsidR="00D10DE4" w:rsidRDefault="00D10DE4" w:rsidP="00D10DE4">
      <w:pPr>
        <w:pStyle w:val="ae"/>
        <w:rPr>
          <w:sz w:val="17"/>
        </w:rPr>
      </w:pPr>
    </w:p>
    <w:tbl>
      <w:tblPr>
        <w:tblStyle w:val="TableNormal"/>
        <w:tblW w:w="0" w:type="auto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02"/>
        <w:gridCol w:w="1692"/>
        <w:gridCol w:w="1625"/>
      </w:tblGrid>
      <w:tr w:rsidR="00D10DE4" w14:paraId="0AFF63DD" w14:textId="77777777" w:rsidTr="00D635F7">
        <w:trPr>
          <w:trHeight w:val="318"/>
        </w:trPr>
        <w:tc>
          <w:tcPr>
            <w:tcW w:w="1270" w:type="dxa"/>
          </w:tcPr>
          <w:p w14:paraId="54981624" w14:textId="77777777" w:rsidR="00D10DE4" w:rsidRDefault="00D10DE4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מט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ח</w:t>
            </w:r>
          </w:p>
        </w:tc>
        <w:tc>
          <w:tcPr>
            <w:tcW w:w="1702" w:type="dxa"/>
          </w:tcPr>
          <w:p w14:paraId="69965471" w14:textId="77777777" w:rsidR="00D10DE4" w:rsidRDefault="00D10DE4" w:rsidP="00D635F7">
            <w:pPr>
              <w:pStyle w:val="TableParagraph"/>
              <w:bidi/>
              <w:spacing w:line="240" w:lineRule="auto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סכום </w:t>
            </w:r>
            <w:r>
              <w:rPr>
                <w:sz w:val="24"/>
                <w:szCs w:val="24"/>
                <w:rtl/>
              </w:rPr>
              <w:t>במט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ח</w:t>
            </w:r>
          </w:p>
        </w:tc>
        <w:tc>
          <w:tcPr>
            <w:tcW w:w="1692" w:type="dxa"/>
          </w:tcPr>
          <w:p w14:paraId="47326C6F" w14:textId="77777777" w:rsidR="00D10DE4" w:rsidRDefault="00D10DE4" w:rsidP="00D635F7">
            <w:pPr>
              <w:pStyle w:val="TableParagraph"/>
              <w:bidi/>
              <w:spacing w:line="240" w:lineRule="auto"/>
              <w:ind w:left="90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המרה</w:t>
            </w:r>
          </w:p>
        </w:tc>
        <w:tc>
          <w:tcPr>
            <w:tcW w:w="1625" w:type="dxa"/>
          </w:tcPr>
          <w:p w14:paraId="7476C20D" w14:textId="77777777" w:rsidR="00D10DE4" w:rsidRDefault="00D10DE4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סכום </w:t>
            </w:r>
            <w:proofErr w:type="spellStart"/>
            <w:r>
              <w:rPr>
                <w:sz w:val="24"/>
                <w:szCs w:val="24"/>
                <w:rtl/>
              </w:rPr>
              <w:t>בש</w:t>
            </w:r>
            <w:proofErr w:type="spellEnd"/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ח</w:t>
            </w:r>
          </w:p>
        </w:tc>
      </w:tr>
      <w:tr w:rsidR="00D10DE4" w14:paraId="2E465FC6" w14:textId="77777777" w:rsidTr="00D635F7">
        <w:trPr>
          <w:trHeight w:val="340"/>
        </w:trPr>
        <w:tc>
          <w:tcPr>
            <w:tcW w:w="1270" w:type="dxa"/>
          </w:tcPr>
          <w:p w14:paraId="02A6C192" w14:textId="77777777" w:rsidR="00D10DE4" w:rsidRDefault="00D10DE4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</w:t>
            </w:r>
            <w:r>
              <w:rPr>
                <w:spacing w:val="-5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  <w:rtl/>
              </w:rPr>
              <w:t>ח</w:t>
            </w:r>
          </w:p>
        </w:tc>
        <w:tc>
          <w:tcPr>
            <w:tcW w:w="1702" w:type="dxa"/>
          </w:tcPr>
          <w:p w14:paraId="525CBEED" w14:textId="77777777" w:rsidR="00D10DE4" w:rsidRDefault="00D10DE4" w:rsidP="00D635F7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 w14:paraId="4B156F7A" w14:textId="77777777" w:rsidR="00D10DE4" w:rsidRDefault="00D10DE4" w:rsidP="00D635F7">
            <w:pPr>
              <w:pStyle w:val="TableParagraph"/>
              <w:spacing w:before="2" w:line="240" w:lineRule="auto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  <w:tc>
          <w:tcPr>
            <w:tcW w:w="1625" w:type="dxa"/>
          </w:tcPr>
          <w:p w14:paraId="106282F3" w14:textId="77777777" w:rsidR="00D10DE4" w:rsidRDefault="00D10DE4" w:rsidP="00D635F7">
            <w:pPr>
              <w:pStyle w:val="TableParagraph"/>
              <w:spacing w:line="292" w:lineRule="exact"/>
              <w:ind w:right="14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120,000</w:t>
            </w:r>
          </w:p>
        </w:tc>
      </w:tr>
    </w:tbl>
    <w:p w14:paraId="5CD4EAF2" w14:textId="77777777" w:rsidR="00D10DE4" w:rsidRDefault="00D10DE4" w:rsidP="00D10DE4">
      <w:pPr>
        <w:pStyle w:val="ae"/>
        <w:spacing w:before="205"/>
      </w:pPr>
    </w:p>
    <w:p w14:paraId="6F4632B5" w14:textId="77777777" w:rsidR="00D10DE4" w:rsidRDefault="00D10DE4" w:rsidP="00D10DE4">
      <w:pPr>
        <w:pStyle w:val="ae"/>
        <w:bidi/>
        <w:spacing w:before="0"/>
        <w:ind w:left="134"/>
      </w:pPr>
      <w:r>
        <w:rPr>
          <w:spacing w:val="-2"/>
          <w:rtl/>
        </w:rPr>
        <w:t>רבעון</w:t>
      </w:r>
      <w:r>
        <w:rPr>
          <w:spacing w:val="-1"/>
          <w:rtl/>
        </w:rPr>
        <w:t xml:space="preserve"> </w:t>
      </w:r>
      <w:r>
        <w:t>2</w:t>
      </w:r>
      <w:r>
        <w:rPr>
          <w:spacing w:val="-2"/>
          <w:rtl/>
        </w:rPr>
        <w:t xml:space="preserve"> </w:t>
      </w:r>
      <w:r>
        <w:t>–</w:t>
      </w:r>
      <w:r>
        <w:rPr>
          <w:spacing w:val="-1"/>
          <w:rtl/>
        </w:rPr>
        <w:t xml:space="preserve"> </w:t>
      </w:r>
      <w:r>
        <w:rPr>
          <w:rtl/>
        </w:rPr>
        <w:t>לא</w:t>
      </w:r>
      <w:r>
        <w:rPr>
          <w:spacing w:val="-1"/>
          <w:rtl/>
        </w:rPr>
        <w:t xml:space="preserve"> </w:t>
      </w:r>
      <w:r>
        <w:rPr>
          <w:rtl/>
        </w:rPr>
        <w:t>התקבלו</w:t>
      </w:r>
      <w:r>
        <w:rPr>
          <w:spacing w:val="-4"/>
          <w:rtl/>
        </w:rPr>
        <w:t xml:space="preserve"> </w:t>
      </w:r>
      <w:r>
        <w:rPr>
          <w:rtl/>
        </w:rPr>
        <w:t>תרומות</w:t>
      </w:r>
    </w:p>
    <w:p w14:paraId="73144010" w14:textId="77777777" w:rsidR="00D10DE4" w:rsidRDefault="00D10DE4" w:rsidP="00D10DE4">
      <w:pPr>
        <w:pStyle w:val="ae"/>
        <w:spacing w:before="201"/>
        <w:ind w:right="134"/>
        <w:jc w:val="right"/>
      </w:pPr>
      <w:r>
        <w:rPr>
          <w:rFonts w:ascii="Calibri" w:cs="Calibri"/>
        </w:rPr>
        <w:t>USAID</w:t>
      </w:r>
      <w:r>
        <w:rPr>
          <w:rFonts w:ascii="Calibri" w:cs="Calibri"/>
          <w:spacing w:val="73"/>
          <w:w w:val="150"/>
        </w:rPr>
        <w:t xml:space="preserve"> </w:t>
      </w:r>
      <w:r>
        <w:t>-</w:t>
      </w:r>
      <w:r>
        <w:rPr>
          <w:spacing w:val="50"/>
          <w:w w:val="150"/>
        </w:rPr>
        <w:t xml:space="preserve"> </w:t>
      </w:r>
      <w:r>
        <w:t>3</w:t>
      </w:r>
      <w:r>
        <w:rPr>
          <w:spacing w:val="11"/>
        </w:rPr>
        <w:t xml:space="preserve"> </w:t>
      </w:r>
      <w:r>
        <w:rPr>
          <w:spacing w:val="-2"/>
          <w:rtl/>
        </w:rPr>
        <w:t>רבעון</w:t>
      </w:r>
    </w:p>
    <w:p w14:paraId="6AEA9ED2" w14:textId="77777777" w:rsidR="00D10DE4" w:rsidRDefault="00D10DE4" w:rsidP="00D10DE4">
      <w:pPr>
        <w:pStyle w:val="ae"/>
        <w:spacing w:before="2"/>
        <w:rPr>
          <w:sz w:val="18"/>
        </w:rPr>
      </w:pPr>
    </w:p>
    <w:tbl>
      <w:tblPr>
        <w:tblStyle w:val="TableNormal"/>
        <w:tblW w:w="0" w:type="auto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702"/>
        <w:gridCol w:w="1692"/>
        <w:gridCol w:w="1625"/>
      </w:tblGrid>
      <w:tr w:rsidR="00D10DE4" w14:paraId="68CEA755" w14:textId="77777777" w:rsidTr="00D635F7">
        <w:trPr>
          <w:trHeight w:val="318"/>
        </w:trPr>
        <w:tc>
          <w:tcPr>
            <w:tcW w:w="1270" w:type="dxa"/>
          </w:tcPr>
          <w:p w14:paraId="45DBC59D" w14:textId="77777777" w:rsidR="00D10DE4" w:rsidRDefault="00D10DE4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מט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ח</w:t>
            </w:r>
          </w:p>
        </w:tc>
        <w:tc>
          <w:tcPr>
            <w:tcW w:w="1702" w:type="dxa"/>
          </w:tcPr>
          <w:p w14:paraId="1B390475" w14:textId="77777777" w:rsidR="00D10DE4" w:rsidRDefault="00D10DE4" w:rsidP="00D635F7">
            <w:pPr>
              <w:pStyle w:val="TableParagraph"/>
              <w:bidi/>
              <w:spacing w:line="240" w:lineRule="auto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סכום </w:t>
            </w:r>
            <w:r>
              <w:rPr>
                <w:sz w:val="24"/>
                <w:szCs w:val="24"/>
                <w:rtl/>
              </w:rPr>
              <w:t>במט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ח</w:t>
            </w:r>
          </w:p>
        </w:tc>
        <w:tc>
          <w:tcPr>
            <w:tcW w:w="1692" w:type="dxa"/>
          </w:tcPr>
          <w:p w14:paraId="756CCFF9" w14:textId="77777777" w:rsidR="00D10DE4" w:rsidRDefault="00D10DE4" w:rsidP="00D635F7">
            <w:pPr>
              <w:pStyle w:val="TableParagraph"/>
              <w:bidi/>
              <w:spacing w:line="240" w:lineRule="auto"/>
              <w:ind w:left="90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המרה</w:t>
            </w:r>
          </w:p>
        </w:tc>
        <w:tc>
          <w:tcPr>
            <w:tcW w:w="1625" w:type="dxa"/>
          </w:tcPr>
          <w:p w14:paraId="6A736AA2" w14:textId="77777777" w:rsidR="00D10DE4" w:rsidRDefault="00D10DE4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 xml:space="preserve">סכום </w:t>
            </w:r>
            <w:proofErr w:type="spellStart"/>
            <w:r>
              <w:rPr>
                <w:sz w:val="24"/>
                <w:szCs w:val="24"/>
                <w:rtl/>
              </w:rPr>
              <w:t>בש</w:t>
            </w:r>
            <w:proofErr w:type="spellEnd"/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ח</w:t>
            </w:r>
          </w:p>
        </w:tc>
      </w:tr>
      <w:tr w:rsidR="00D10DE4" w14:paraId="3234C312" w14:textId="77777777" w:rsidTr="00D635F7">
        <w:trPr>
          <w:trHeight w:val="340"/>
        </w:trPr>
        <w:tc>
          <w:tcPr>
            <w:tcW w:w="1270" w:type="dxa"/>
          </w:tcPr>
          <w:p w14:paraId="5AF669F4" w14:textId="77777777" w:rsidR="00D10DE4" w:rsidRDefault="00D10DE4" w:rsidP="00D635F7">
            <w:pPr>
              <w:pStyle w:val="TableParagraph"/>
              <w:bidi/>
              <w:spacing w:line="240" w:lineRule="auto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</w:p>
        </w:tc>
        <w:tc>
          <w:tcPr>
            <w:tcW w:w="1702" w:type="dxa"/>
          </w:tcPr>
          <w:p w14:paraId="3A4B9C11" w14:textId="77777777" w:rsidR="00D10DE4" w:rsidRDefault="00D10DE4" w:rsidP="00D635F7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92" w:type="dxa"/>
          </w:tcPr>
          <w:p w14:paraId="01AF1DA2" w14:textId="77777777" w:rsidR="00D10DE4" w:rsidRDefault="00D10DE4" w:rsidP="00D635F7">
            <w:pPr>
              <w:pStyle w:val="TableParagraph"/>
              <w:ind w:right="93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3.87</w:t>
            </w:r>
          </w:p>
        </w:tc>
        <w:tc>
          <w:tcPr>
            <w:tcW w:w="1625" w:type="dxa"/>
          </w:tcPr>
          <w:p w14:paraId="36108115" w14:textId="77777777" w:rsidR="00D10DE4" w:rsidRDefault="00D10DE4" w:rsidP="00D635F7">
            <w:pPr>
              <w:pStyle w:val="TableParagraph"/>
              <w:ind w:right="93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601,721</w:t>
            </w:r>
          </w:p>
        </w:tc>
      </w:tr>
    </w:tbl>
    <w:p w14:paraId="2D2C5C1D" w14:textId="77777777" w:rsidR="00D10DE4" w:rsidRDefault="00D10DE4" w:rsidP="00D10DE4">
      <w:pPr>
        <w:pStyle w:val="ae"/>
        <w:spacing w:before="205"/>
      </w:pPr>
    </w:p>
    <w:p w14:paraId="19D67E75" w14:textId="77777777" w:rsidR="00D10DE4" w:rsidRDefault="00D10DE4" w:rsidP="00D10DE4">
      <w:pPr>
        <w:pStyle w:val="ae"/>
        <w:bidi/>
        <w:spacing w:before="0"/>
        <w:ind w:left="134"/>
      </w:pPr>
      <w:r>
        <w:rPr>
          <w:spacing w:val="-2"/>
          <w:rtl/>
        </w:rPr>
        <w:t>רבעון</w:t>
      </w:r>
      <w:r>
        <w:rPr>
          <w:spacing w:val="-1"/>
          <w:rtl/>
        </w:rPr>
        <w:t xml:space="preserve"> </w:t>
      </w:r>
      <w:r>
        <w:t>4</w:t>
      </w:r>
      <w:r>
        <w:rPr>
          <w:spacing w:val="-2"/>
          <w:rtl/>
        </w:rPr>
        <w:t xml:space="preserve"> </w:t>
      </w:r>
      <w:r>
        <w:t>–</w:t>
      </w:r>
      <w:r>
        <w:rPr>
          <w:spacing w:val="-1"/>
          <w:rtl/>
        </w:rPr>
        <w:t xml:space="preserve"> </w:t>
      </w:r>
      <w:r>
        <w:rPr>
          <w:rtl/>
        </w:rPr>
        <w:t>לא</w:t>
      </w:r>
      <w:r>
        <w:rPr>
          <w:spacing w:val="-1"/>
          <w:rtl/>
        </w:rPr>
        <w:t xml:space="preserve"> </w:t>
      </w:r>
      <w:r>
        <w:rPr>
          <w:rtl/>
        </w:rPr>
        <w:t>התקבלו</w:t>
      </w:r>
      <w:r>
        <w:rPr>
          <w:spacing w:val="-4"/>
          <w:rtl/>
        </w:rPr>
        <w:t xml:space="preserve"> </w:t>
      </w:r>
      <w:r>
        <w:rPr>
          <w:rtl/>
        </w:rPr>
        <w:t>תרומות</w:t>
      </w:r>
    </w:p>
    <w:p w14:paraId="1ED334C3" w14:textId="77777777" w:rsidR="007B683D" w:rsidRDefault="007B683D"/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E4"/>
    <w:rsid w:val="004F0B9F"/>
    <w:rsid w:val="00783C1B"/>
    <w:rsid w:val="007B683D"/>
    <w:rsid w:val="00B61FF0"/>
    <w:rsid w:val="00D1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89203"/>
  <w15:chartTrackingRefBased/>
  <w15:docId w15:val="{71827FF7-84CE-40FC-9766-465E70D9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E4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DE4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E4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10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10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10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10D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10DE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10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10DE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10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10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E4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D1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E4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D10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DE4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D10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DE4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10D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D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D10D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D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10DE4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10DE4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D10DE4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10DE4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206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2025-10-28T05:42:00Z</dcterms:created>
  <dcterms:modified xsi:type="dcterms:W3CDTF">2025-10-28T05:43:00Z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5a41e7e8-1378-40b4-b4d2-c7a2166645de</vt:lpwstr>
  </property>
</Properties>
</file>